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0A" w:rsidRDefault="00AA472C" w:rsidP="0073290A">
      <w:pPr>
        <w:jc w:val="right"/>
        <w:rPr>
          <w:rFonts w:ascii="Times New Roman" w:hAnsi="Times New Roman" w:cs="Times New Roman"/>
        </w:rPr>
      </w:pPr>
      <w:r>
        <w:tab/>
      </w:r>
      <w:r w:rsidR="0073290A" w:rsidRPr="0073290A">
        <w:rPr>
          <w:rFonts w:ascii="Times New Roman" w:hAnsi="Times New Roman" w:cs="Times New Roman"/>
        </w:rPr>
        <w:t xml:space="preserve"> </w:t>
      </w:r>
      <w:r w:rsidR="0073290A" w:rsidRPr="00F73FBF">
        <w:rPr>
          <w:rFonts w:ascii="Times New Roman" w:hAnsi="Times New Roman" w:cs="Times New Roman"/>
        </w:rPr>
        <w:t>Приложение к плану работы</w:t>
      </w:r>
    </w:p>
    <w:p w:rsidR="0073290A" w:rsidRPr="00F73FBF" w:rsidRDefault="0073290A" w:rsidP="007329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МКУ «ИМЦ» на 2014</w:t>
      </w:r>
      <w:r w:rsidRPr="00F73FBF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F73FBF">
        <w:rPr>
          <w:rFonts w:ascii="Times New Roman" w:hAnsi="Times New Roman" w:cs="Times New Roman"/>
        </w:rPr>
        <w:t xml:space="preserve"> учебный год</w:t>
      </w:r>
    </w:p>
    <w:p w:rsidR="0073290A" w:rsidRDefault="0073290A" w:rsidP="0073290A">
      <w:pPr>
        <w:rPr>
          <w:rFonts w:ascii="Times New Roman" w:hAnsi="Times New Roman" w:cs="Times New Roman"/>
          <w:b/>
          <w:sz w:val="28"/>
          <w:szCs w:val="28"/>
        </w:rPr>
      </w:pPr>
    </w:p>
    <w:p w:rsidR="0073290A" w:rsidRDefault="0073290A" w:rsidP="0073290A">
      <w:pPr>
        <w:rPr>
          <w:rFonts w:ascii="Times New Roman" w:hAnsi="Times New Roman" w:cs="Times New Roman"/>
          <w:b/>
          <w:sz w:val="28"/>
          <w:szCs w:val="28"/>
        </w:rPr>
      </w:pPr>
      <w:r w:rsidRPr="000C65FC">
        <w:rPr>
          <w:rFonts w:ascii="Times New Roman" w:hAnsi="Times New Roman" w:cs="Times New Roman"/>
          <w:b/>
          <w:sz w:val="28"/>
          <w:szCs w:val="28"/>
        </w:rPr>
        <w:t>План работы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молодого педагога на 2014-2015 </w:t>
      </w:r>
      <w:r w:rsidRPr="000C65F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3290A" w:rsidRPr="0073290A" w:rsidRDefault="0073290A" w:rsidP="0073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90A">
        <w:rPr>
          <w:rFonts w:ascii="Times New Roman" w:hAnsi="Times New Roman" w:cs="Times New Roman"/>
          <w:b/>
          <w:sz w:val="24"/>
          <w:szCs w:val="24"/>
        </w:rPr>
        <w:t>Цель</w:t>
      </w:r>
      <w:r w:rsidRPr="0073290A">
        <w:rPr>
          <w:rFonts w:ascii="Times New Roman" w:hAnsi="Times New Roman" w:cs="Times New Roman"/>
          <w:sz w:val="24"/>
          <w:szCs w:val="24"/>
        </w:rPr>
        <w:t>: оказание  практической  помощи учителям в вопросах совершенствования теоретических знаний и повышения педагогического мастерства.</w:t>
      </w:r>
    </w:p>
    <w:p w:rsidR="0073290A" w:rsidRPr="0073290A" w:rsidRDefault="0073290A" w:rsidP="007329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290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3290A" w:rsidRPr="0073290A" w:rsidRDefault="0073290A" w:rsidP="00732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90A">
        <w:rPr>
          <w:rFonts w:ascii="Times New Roman" w:hAnsi="Times New Roman" w:cs="Times New Roman"/>
          <w:sz w:val="24"/>
          <w:szCs w:val="24"/>
        </w:rPr>
        <w:t>- выявлять профессиональные, методические проблемы в учебном процессе начинающих педагогов и содействовать их разрешению;</w:t>
      </w:r>
    </w:p>
    <w:p w:rsidR="0073290A" w:rsidRPr="0073290A" w:rsidRDefault="0073290A" w:rsidP="0073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0A">
        <w:rPr>
          <w:rFonts w:ascii="Times New Roman" w:hAnsi="Times New Roman" w:cs="Times New Roman"/>
          <w:sz w:val="24"/>
          <w:szCs w:val="24"/>
        </w:rPr>
        <w:t>- формировать у начинающих учителей потребность в непрерывном самообразовании;</w:t>
      </w:r>
    </w:p>
    <w:p w:rsidR="0073290A" w:rsidRPr="0073290A" w:rsidRDefault="0073290A" w:rsidP="0073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0A">
        <w:rPr>
          <w:rFonts w:ascii="Times New Roman" w:hAnsi="Times New Roman" w:cs="Times New Roman"/>
          <w:sz w:val="24"/>
          <w:szCs w:val="24"/>
        </w:rPr>
        <w:t>-способствовать овладению новыми формами, методами и приемами обучения и воспитания учащихся;</w:t>
      </w:r>
    </w:p>
    <w:p w:rsidR="0073290A" w:rsidRPr="0073290A" w:rsidRDefault="0073290A" w:rsidP="0073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90A">
        <w:rPr>
          <w:rFonts w:ascii="Times New Roman" w:hAnsi="Times New Roman" w:cs="Times New Roman"/>
          <w:sz w:val="24"/>
          <w:szCs w:val="24"/>
        </w:rPr>
        <w:t>- способствовать формированию индивидуального стиля творческой деятельности начинающих учителей;</w:t>
      </w:r>
    </w:p>
    <w:p w:rsidR="00AA472C" w:rsidRPr="0073290A" w:rsidRDefault="00AA472C" w:rsidP="0073290A">
      <w:pPr>
        <w:spacing w:after="0"/>
        <w:rPr>
          <w:sz w:val="24"/>
          <w:szCs w:val="24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959"/>
        <w:gridCol w:w="1913"/>
        <w:gridCol w:w="3190"/>
        <w:gridCol w:w="1134"/>
        <w:gridCol w:w="1985"/>
      </w:tblGrid>
      <w:tr w:rsidR="00AA472C" w:rsidRPr="009C7852" w:rsidTr="00205652">
        <w:tc>
          <w:tcPr>
            <w:tcW w:w="959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913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     Форма</w:t>
            </w:r>
          </w:p>
        </w:tc>
        <w:tc>
          <w:tcPr>
            <w:tcW w:w="3190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     Содержание работы</w:t>
            </w:r>
          </w:p>
        </w:tc>
        <w:tc>
          <w:tcPr>
            <w:tcW w:w="1134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  Сроки</w:t>
            </w:r>
          </w:p>
        </w:tc>
        <w:tc>
          <w:tcPr>
            <w:tcW w:w="1985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A472C" w:rsidRPr="009C7852" w:rsidTr="00205652">
        <w:tc>
          <w:tcPr>
            <w:tcW w:w="959" w:type="dxa"/>
          </w:tcPr>
          <w:p w:rsidR="00AA472C" w:rsidRPr="009C7852" w:rsidRDefault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913" w:type="dxa"/>
          </w:tcPr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Презентация. 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Анкетирование.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Орг-диалог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Лекция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3190" w:type="dxa"/>
          </w:tcPr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«Расскажи о себе».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Выявление потребностей молодых педагогов. Основные проблемы начинающего педагога. 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Ознакомление педагогов со Школой молодых педагогов, как одной из форм педагогических объединений. 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Ознакомление с Положением о Школе молодого педагога. Принятие плана работы на год.</w:t>
            </w:r>
          </w:p>
          <w:p w:rsidR="009C7852" w:rsidRDefault="009C7852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Требования к современному уроку в условиях введения ФГОС.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Навыки общения  с подросткам</w:t>
            </w:r>
            <w:r w:rsidR="0033782D">
              <w:rPr>
                <w:rFonts w:ascii="Times New Roman" w:hAnsi="Times New Roman" w:cs="Times New Roman"/>
              </w:rPr>
              <w:t>и</w:t>
            </w:r>
            <w:r w:rsidR="005D4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A472C" w:rsidRPr="009C7852" w:rsidRDefault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Каскинова Л.Г.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Прокопенко И.В.</w:t>
            </w:r>
          </w:p>
        </w:tc>
      </w:tr>
      <w:tr w:rsidR="00AA472C" w:rsidRPr="009C7852" w:rsidTr="00205652">
        <w:tc>
          <w:tcPr>
            <w:tcW w:w="959" w:type="dxa"/>
          </w:tcPr>
          <w:p w:rsidR="00AA472C" w:rsidRPr="009C7852" w:rsidRDefault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913" w:type="dxa"/>
          </w:tcPr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Лекция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Творческая работа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3190" w:type="dxa"/>
          </w:tcPr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Нестандартные формы обучения.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Педагогический манеж «Педагогический дебют» (защита проектов)</w:t>
            </w:r>
          </w:p>
        </w:tc>
        <w:tc>
          <w:tcPr>
            <w:tcW w:w="1134" w:type="dxa"/>
          </w:tcPr>
          <w:p w:rsidR="00AA472C" w:rsidRPr="009C7852" w:rsidRDefault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Каскинова Л.Г.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Наставники молодых педагогов.</w:t>
            </w: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</w:p>
          <w:p w:rsidR="009C7852" w:rsidRDefault="009C7852" w:rsidP="00AA472C">
            <w:pPr>
              <w:rPr>
                <w:rFonts w:ascii="Times New Roman" w:hAnsi="Times New Roman" w:cs="Times New Roman"/>
              </w:rPr>
            </w:pPr>
          </w:p>
          <w:p w:rsidR="009C7852" w:rsidRDefault="009C7852" w:rsidP="00AA472C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AA472C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Прокопенко И.В.</w:t>
            </w:r>
          </w:p>
        </w:tc>
      </w:tr>
      <w:tr w:rsidR="00AA472C" w:rsidRPr="009C7852" w:rsidTr="00205652">
        <w:trPr>
          <w:trHeight w:val="3391"/>
        </w:trPr>
        <w:tc>
          <w:tcPr>
            <w:tcW w:w="959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lastRenderedPageBreak/>
              <w:t>№ 3</w:t>
            </w:r>
          </w:p>
        </w:tc>
        <w:tc>
          <w:tcPr>
            <w:tcW w:w="1913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Семинар-практикум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Практикум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Психологический тренинг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Современные модели и технологии обучения в образовательном учреждении.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Посещение уроков педагогов высшей и первой квалификационной категории.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Посещение уроков молодых педагогов.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Психолого-педагогическое изучение личности школьника.</w:t>
            </w:r>
          </w:p>
        </w:tc>
        <w:tc>
          <w:tcPr>
            <w:tcW w:w="1134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февраль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Каскинова Л.Г.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Прокопенко И.В</w:t>
            </w:r>
            <w:r w:rsidR="009C7852">
              <w:rPr>
                <w:rFonts w:ascii="Times New Roman" w:hAnsi="Times New Roman" w:cs="Times New Roman"/>
              </w:rPr>
              <w:t>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</w:tc>
      </w:tr>
      <w:tr w:rsidR="00AA472C" w:rsidRPr="009C7852" w:rsidTr="00205652">
        <w:tc>
          <w:tcPr>
            <w:tcW w:w="959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№ 4 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Лекция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190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 xml:space="preserve">Индивидуализация и </w:t>
            </w:r>
            <w:proofErr w:type="spellStart"/>
            <w:r w:rsidRPr="009C7852">
              <w:rPr>
                <w:rFonts w:ascii="Times New Roman" w:hAnsi="Times New Roman" w:cs="Times New Roman"/>
              </w:rPr>
              <w:t>дифференцация</w:t>
            </w:r>
            <w:proofErr w:type="spellEnd"/>
            <w:r w:rsidRPr="009C7852">
              <w:rPr>
                <w:rFonts w:ascii="Times New Roman" w:hAnsi="Times New Roman" w:cs="Times New Roman"/>
              </w:rPr>
              <w:t xml:space="preserve"> обучения в современной школе.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Выявление типичных причин неуспешности учащихся.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Посещение уроков молодых педагогов.</w:t>
            </w:r>
          </w:p>
        </w:tc>
        <w:tc>
          <w:tcPr>
            <w:tcW w:w="1134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Каскинова Л.Г.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Прокопенко И.В.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</w:tc>
      </w:tr>
      <w:tr w:rsidR="00AA472C" w:rsidRPr="009C7852" w:rsidTr="00205652">
        <w:tc>
          <w:tcPr>
            <w:tcW w:w="959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913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190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Выявление затруднений в работе молодого учителя.</w:t>
            </w:r>
          </w:p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Подведение итогов за год. Определение перспектив на  следующий год.</w:t>
            </w:r>
          </w:p>
        </w:tc>
        <w:tc>
          <w:tcPr>
            <w:tcW w:w="1134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Каскинова Л.Г.</w:t>
            </w:r>
          </w:p>
        </w:tc>
        <w:bookmarkStart w:id="0" w:name="_GoBack"/>
        <w:bookmarkEnd w:id="0"/>
      </w:tr>
      <w:tr w:rsidR="00AA472C" w:rsidRPr="009C7852" w:rsidTr="00205652">
        <w:tc>
          <w:tcPr>
            <w:tcW w:w="959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913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Работа в ОУ</w:t>
            </w:r>
          </w:p>
        </w:tc>
        <w:tc>
          <w:tcPr>
            <w:tcW w:w="3190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Организация посещения уроков молодого специалиста наставниками с целью оказания ему методической помощи. Посещение уроков  молодого специалиста наставниками, членами администрации ОУ, методистами.</w:t>
            </w:r>
          </w:p>
        </w:tc>
        <w:tc>
          <w:tcPr>
            <w:tcW w:w="1134" w:type="dxa"/>
          </w:tcPr>
          <w:p w:rsidR="00AA472C" w:rsidRPr="009C7852" w:rsidRDefault="00AA472C" w:rsidP="001C4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5652" w:rsidRDefault="00205652" w:rsidP="0020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Каскинова Л.Г</w:t>
            </w:r>
            <w:r w:rsidR="00AA472C" w:rsidRPr="009C7852">
              <w:rPr>
                <w:rFonts w:ascii="Times New Roman" w:hAnsi="Times New Roman" w:cs="Times New Roman"/>
              </w:rPr>
              <w:t>.,</w:t>
            </w:r>
          </w:p>
          <w:p w:rsidR="00AA472C" w:rsidRPr="009C7852" w:rsidRDefault="00AA472C" w:rsidP="00205652">
            <w:pPr>
              <w:rPr>
                <w:rFonts w:ascii="Times New Roman" w:hAnsi="Times New Roman" w:cs="Times New Roman"/>
              </w:rPr>
            </w:pPr>
            <w:r w:rsidRPr="009C7852">
              <w:rPr>
                <w:rFonts w:ascii="Times New Roman" w:hAnsi="Times New Roman" w:cs="Times New Roman"/>
              </w:rPr>
              <w:t>заместители директоров ОУ, наставники.</w:t>
            </w:r>
          </w:p>
        </w:tc>
      </w:tr>
    </w:tbl>
    <w:p w:rsidR="00AA472C" w:rsidRDefault="00AA472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561"/>
      </w:tblGrid>
      <w:tr w:rsidR="00AA472C" w:rsidRPr="00F73FBF" w:rsidTr="001C49AD">
        <w:trPr>
          <w:trHeight w:val="615"/>
        </w:trPr>
        <w:tc>
          <w:tcPr>
            <w:tcW w:w="5328" w:type="dxa"/>
          </w:tcPr>
          <w:p w:rsidR="00AA472C" w:rsidRPr="00F73FBF" w:rsidRDefault="00AA472C" w:rsidP="001C49AD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72C" w:rsidRPr="00F73FBF" w:rsidRDefault="00AA472C" w:rsidP="001C49AD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 «ИМЦ»                                                                             </w:t>
            </w:r>
          </w:p>
        </w:tc>
        <w:tc>
          <w:tcPr>
            <w:tcW w:w="4561" w:type="dxa"/>
            <w:hideMark/>
          </w:tcPr>
          <w:p w:rsidR="00AA472C" w:rsidRPr="00F73FBF" w:rsidRDefault="00AA472C" w:rsidP="001C49AD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AA472C" w:rsidRPr="00F73FBF" w:rsidRDefault="00AA472C" w:rsidP="001C49AD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Г.Н. Непрокина    </w:t>
            </w:r>
          </w:p>
        </w:tc>
      </w:tr>
    </w:tbl>
    <w:p w:rsidR="00AA472C" w:rsidRDefault="00AA472C"/>
    <w:sectPr w:rsidR="00AA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2C"/>
    <w:rsid w:val="00205652"/>
    <w:rsid w:val="0033782D"/>
    <w:rsid w:val="005D4438"/>
    <w:rsid w:val="0073290A"/>
    <w:rsid w:val="009C7852"/>
    <w:rsid w:val="00AA472C"/>
    <w:rsid w:val="00D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6</cp:revision>
  <dcterms:created xsi:type="dcterms:W3CDTF">2014-06-10T10:14:00Z</dcterms:created>
  <dcterms:modified xsi:type="dcterms:W3CDTF">2014-06-11T04:52:00Z</dcterms:modified>
</cp:coreProperties>
</file>